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80" w:rsidRDefault="00B72B91">
      <w:pPr>
        <w:rPr>
          <w:sz w:val="36"/>
          <w:szCs w:val="36"/>
        </w:rPr>
      </w:pPr>
      <w:r>
        <w:rPr>
          <w:sz w:val="36"/>
          <w:szCs w:val="36"/>
        </w:rPr>
        <w:t>Global Gardens CSA Reimbursement Policies</w:t>
      </w:r>
    </w:p>
    <w:p w:rsidR="00B72B91" w:rsidRDefault="00B72B91" w:rsidP="00B72B91">
      <w:pPr>
        <w:rPr>
          <w:sz w:val="24"/>
          <w:szCs w:val="24"/>
        </w:rPr>
      </w:pPr>
      <w:r>
        <w:rPr>
          <w:sz w:val="24"/>
          <w:szCs w:val="24"/>
        </w:rPr>
        <w:t xml:space="preserve">Farmers who are managing their own CSA with assistance from Global Gardens will be paid for their members shares using these guidelines. </w:t>
      </w:r>
    </w:p>
    <w:p w:rsidR="00B72B91" w:rsidRDefault="00B72B91" w:rsidP="00B72B91">
      <w:pPr>
        <w:pStyle w:val="ListParagraph"/>
        <w:numPr>
          <w:ilvl w:val="0"/>
          <w:numId w:val="2"/>
        </w:numPr>
        <w:rPr>
          <w:sz w:val="24"/>
          <w:szCs w:val="24"/>
        </w:rPr>
      </w:pPr>
      <w:r>
        <w:rPr>
          <w:sz w:val="24"/>
          <w:szCs w:val="24"/>
        </w:rPr>
        <w:t xml:space="preserve">Global Gardens will help you find as many members as we are able and as we think you can supply.  Usually 5 to 10 full shares for a first year CSA, and 15 to 20 full shares for an experienced CSA farmer. </w:t>
      </w:r>
    </w:p>
    <w:p w:rsidR="00255E9F" w:rsidRDefault="00255E9F" w:rsidP="00255E9F">
      <w:pPr>
        <w:pStyle w:val="ListParagraph"/>
        <w:rPr>
          <w:sz w:val="24"/>
          <w:szCs w:val="24"/>
        </w:rPr>
      </w:pPr>
    </w:p>
    <w:p w:rsidR="00B72B91" w:rsidRDefault="00B72B91" w:rsidP="00B72B91">
      <w:pPr>
        <w:pStyle w:val="ListParagraph"/>
        <w:numPr>
          <w:ilvl w:val="0"/>
          <w:numId w:val="2"/>
        </w:numPr>
        <w:rPr>
          <w:sz w:val="24"/>
          <w:szCs w:val="24"/>
        </w:rPr>
      </w:pPr>
      <w:r>
        <w:rPr>
          <w:sz w:val="24"/>
          <w:szCs w:val="24"/>
        </w:rPr>
        <w:t>Global Gardens will provide</w:t>
      </w:r>
      <w:r w:rsidR="00255E9F">
        <w:rPr>
          <w:sz w:val="24"/>
          <w:szCs w:val="24"/>
        </w:rPr>
        <w:t>:</w:t>
      </w:r>
      <w:r>
        <w:rPr>
          <w:sz w:val="24"/>
          <w:szCs w:val="24"/>
        </w:rPr>
        <w:t xml:space="preserve"> </w:t>
      </w:r>
    </w:p>
    <w:p w:rsidR="00B72B91" w:rsidRDefault="00B72B91" w:rsidP="00B72B91">
      <w:pPr>
        <w:pStyle w:val="ListParagraph"/>
        <w:numPr>
          <w:ilvl w:val="1"/>
          <w:numId w:val="2"/>
        </w:numPr>
        <w:rPr>
          <w:sz w:val="24"/>
          <w:szCs w:val="24"/>
        </w:rPr>
      </w:pPr>
      <w:r>
        <w:rPr>
          <w:sz w:val="24"/>
          <w:szCs w:val="24"/>
        </w:rPr>
        <w:t xml:space="preserve">Advertising to get members. </w:t>
      </w:r>
    </w:p>
    <w:p w:rsidR="00B72B91" w:rsidRDefault="00B72B91" w:rsidP="00B72B91">
      <w:pPr>
        <w:pStyle w:val="ListParagraph"/>
        <w:numPr>
          <w:ilvl w:val="1"/>
          <w:numId w:val="2"/>
        </w:numPr>
        <w:rPr>
          <w:sz w:val="24"/>
          <w:szCs w:val="24"/>
        </w:rPr>
      </w:pPr>
      <w:r>
        <w:rPr>
          <w:sz w:val="24"/>
          <w:szCs w:val="24"/>
        </w:rPr>
        <w:t xml:space="preserve">Emails to members explaining how the CSA works, reminding them to pick up their share, and answering their questions. </w:t>
      </w:r>
    </w:p>
    <w:p w:rsidR="00255E9F" w:rsidRDefault="00B72B91" w:rsidP="00255E9F">
      <w:pPr>
        <w:pStyle w:val="ListParagraph"/>
        <w:numPr>
          <w:ilvl w:val="1"/>
          <w:numId w:val="2"/>
        </w:numPr>
        <w:rPr>
          <w:sz w:val="24"/>
          <w:szCs w:val="24"/>
        </w:rPr>
      </w:pPr>
      <w:r>
        <w:rPr>
          <w:sz w:val="24"/>
          <w:szCs w:val="24"/>
        </w:rPr>
        <w:t>Collection of member payments online or by check, record keepin</w:t>
      </w:r>
      <w:r w:rsidR="00255E9F">
        <w:rPr>
          <w:sz w:val="24"/>
          <w:szCs w:val="24"/>
        </w:rPr>
        <w:t>g of what each member has paid.</w:t>
      </w:r>
    </w:p>
    <w:p w:rsidR="00255E9F" w:rsidRDefault="00255E9F" w:rsidP="00255E9F">
      <w:pPr>
        <w:pStyle w:val="ListParagraph"/>
        <w:numPr>
          <w:ilvl w:val="1"/>
          <w:numId w:val="2"/>
        </w:numPr>
        <w:rPr>
          <w:sz w:val="24"/>
          <w:szCs w:val="24"/>
        </w:rPr>
      </w:pPr>
      <w:r>
        <w:rPr>
          <w:sz w:val="24"/>
          <w:szCs w:val="24"/>
        </w:rPr>
        <w:t xml:space="preserve">Market bags and cookbooks for your customers. </w:t>
      </w:r>
    </w:p>
    <w:p w:rsidR="00255E9F" w:rsidRDefault="00255E9F" w:rsidP="00255E9F">
      <w:pPr>
        <w:pStyle w:val="ListParagraph"/>
        <w:numPr>
          <w:ilvl w:val="1"/>
          <w:numId w:val="2"/>
        </w:numPr>
        <w:rPr>
          <w:sz w:val="24"/>
          <w:szCs w:val="24"/>
        </w:rPr>
      </w:pPr>
      <w:r>
        <w:rPr>
          <w:sz w:val="24"/>
          <w:szCs w:val="24"/>
        </w:rPr>
        <w:t xml:space="preserve"> A list of your members so you know who will pick up the food. </w:t>
      </w:r>
    </w:p>
    <w:p w:rsidR="007E2AC8" w:rsidRDefault="007E2AC8" w:rsidP="00255E9F">
      <w:pPr>
        <w:pStyle w:val="ListParagraph"/>
        <w:numPr>
          <w:ilvl w:val="1"/>
          <w:numId w:val="2"/>
        </w:numPr>
        <w:rPr>
          <w:sz w:val="24"/>
          <w:szCs w:val="24"/>
        </w:rPr>
      </w:pPr>
      <w:r>
        <w:rPr>
          <w:sz w:val="24"/>
          <w:szCs w:val="24"/>
        </w:rPr>
        <w:t xml:space="preserve">Help with understanding what and how much to harvest for your members, until you become comfortable with the process.  </w:t>
      </w:r>
    </w:p>
    <w:p w:rsidR="00255E9F" w:rsidRDefault="00255E9F" w:rsidP="00255E9F">
      <w:pPr>
        <w:pStyle w:val="ListParagraph"/>
        <w:numPr>
          <w:ilvl w:val="1"/>
          <w:numId w:val="2"/>
        </w:numPr>
        <w:rPr>
          <w:sz w:val="24"/>
          <w:szCs w:val="24"/>
        </w:rPr>
      </w:pPr>
      <w:r>
        <w:rPr>
          <w:sz w:val="24"/>
          <w:szCs w:val="24"/>
        </w:rPr>
        <w:t>After your second year, we will charge you a small fee for these services.</w:t>
      </w:r>
    </w:p>
    <w:p w:rsidR="00255E9F" w:rsidRDefault="00255E9F" w:rsidP="00255E9F">
      <w:pPr>
        <w:pStyle w:val="ListParagraph"/>
        <w:ind w:left="1440"/>
        <w:rPr>
          <w:sz w:val="24"/>
          <w:szCs w:val="24"/>
        </w:rPr>
      </w:pPr>
    </w:p>
    <w:p w:rsidR="00255E9F" w:rsidRDefault="00255E9F" w:rsidP="00255E9F">
      <w:pPr>
        <w:pStyle w:val="ListParagraph"/>
        <w:numPr>
          <w:ilvl w:val="0"/>
          <w:numId w:val="2"/>
        </w:numPr>
        <w:rPr>
          <w:sz w:val="24"/>
          <w:szCs w:val="24"/>
        </w:rPr>
      </w:pPr>
      <w:r>
        <w:rPr>
          <w:sz w:val="24"/>
          <w:szCs w:val="24"/>
        </w:rPr>
        <w:t xml:space="preserve">Global Gardens will pay you for 90% of your shares during the first few weeks of the CSA.  It’s not possible to pay you earlier than this because we always have many last-minute CSA customers and some last minute cancellations.   The other 10% of your payment we will make at the end of the CSA.  In the event of a crop failure, you can use this 10% to purchase vegetables for your members. </w:t>
      </w:r>
    </w:p>
    <w:p w:rsidR="00255E9F" w:rsidRDefault="00255E9F" w:rsidP="00255E9F">
      <w:pPr>
        <w:pStyle w:val="ListParagraph"/>
        <w:rPr>
          <w:sz w:val="24"/>
          <w:szCs w:val="24"/>
        </w:rPr>
      </w:pPr>
    </w:p>
    <w:p w:rsidR="00255E9F" w:rsidRDefault="00255E9F" w:rsidP="00255E9F">
      <w:pPr>
        <w:pStyle w:val="ListParagraph"/>
        <w:numPr>
          <w:ilvl w:val="0"/>
          <w:numId w:val="2"/>
        </w:numPr>
        <w:rPr>
          <w:sz w:val="24"/>
          <w:szCs w:val="24"/>
        </w:rPr>
      </w:pPr>
      <w:r>
        <w:rPr>
          <w:sz w:val="24"/>
          <w:szCs w:val="24"/>
        </w:rPr>
        <w:t xml:space="preserve">The following fees will be deducted from your payment: </w:t>
      </w:r>
    </w:p>
    <w:p w:rsidR="00255E9F" w:rsidRDefault="00255E9F" w:rsidP="00255E9F">
      <w:pPr>
        <w:pStyle w:val="ListParagraph"/>
        <w:numPr>
          <w:ilvl w:val="1"/>
          <w:numId w:val="2"/>
        </w:numPr>
        <w:rPr>
          <w:sz w:val="24"/>
          <w:szCs w:val="24"/>
        </w:rPr>
      </w:pPr>
      <w:r>
        <w:rPr>
          <w:sz w:val="24"/>
          <w:szCs w:val="24"/>
        </w:rPr>
        <w:t>Sales taxes</w:t>
      </w:r>
    </w:p>
    <w:p w:rsidR="00255E9F" w:rsidRDefault="00255E9F" w:rsidP="00255E9F">
      <w:pPr>
        <w:pStyle w:val="ListParagraph"/>
        <w:numPr>
          <w:ilvl w:val="1"/>
          <w:numId w:val="2"/>
        </w:numPr>
        <w:rPr>
          <w:sz w:val="24"/>
          <w:szCs w:val="24"/>
        </w:rPr>
      </w:pPr>
      <w:r>
        <w:rPr>
          <w:sz w:val="24"/>
          <w:szCs w:val="24"/>
        </w:rPr>
        <w:t>Cost of one market bag for each customer</w:t>
      </w:r>
    </w:p>
    <w:p w:rsidR="00255E9F" w:rsidRDefault="00255E9F" w:rsidP="00255E9F">
      <w:pPr>
        <w:pStyle w:val="ListParagraph"/>
        <w:numPr>
          <w:ilvl w:val="1"/>
          <w:numId w:val="2"/>
        </w:numPr>
        <w:rPr>
          <w:sz w:val="24"/>
          <w:szCs w:val="24"/>
        </w:rPr>
      </w:pPr>
      <w:r>
        <w:rPr>
          <w:sz w:val="24"/>
          <w:szCs w:val="24"/>
        </w:rPr>
        <w:t xml:space="preserve">Fee of $40 per full share and $20 per half share to cover the cost of the above services.  </w:t>
      </w:r>
    </w:p>
    <w:p w:rsidR="007E2AC8" w:rsidRDefault="007E2AC8" w:rsidP="00255E9F">
      <w:pPr>
        <w:pStyle w:val="ListParagraph"/>
        <w:numPr>
          <w:ilvl w:val="1"/>
          <w:numId w:val="2"/>
        </w:numPr>
        <w:rPr>
          <w:sz w:val="24"/>
          <w:szCs w:val="24"/>
        </w:rPr>
      </w:pPr>
      <w:r>
        <w:rPr>
          <w:sz w:val="24"/>
          <w:szCs w:val="24"/>
        </w:rPr>
        <w:t>Any other fees that you owe to Global Gardens, including $300 program fee if you are using our land, farmers’ market fees, and seed and supply costs.</w:t>
      </w:r>
    </w:p>
    <w:p w:rsidR="00255E9F" w:rsidRDefault="00255E9F" w:rsidP="00255E9F">
      <w:pPr>
        <w:pStyle w:val="ListParagraph"/>
        <w:ind w:left="1440"/>
        <w:rPr>
          <w:sz w:val="24"/>
          <w:szCs w:val="24"/>
        </w:rPr>
      </w:pPr>
    </w:p>
    <w:p w:rsidR="00255E9F" w:rsidRDefault="00255E9F" w:rsidP="00255E9F">
      <w:pPr>
        <w:pStyle w:val="ListParagraph"/>
        <w:numPr>
          <w:ilvl w:val="0"/>
          <w:numId w:val="2"/>
        </w:numPr>
        <w:rPr>
          <w:sz w:val="24"/>
          <w:szCs w:val="24"/>
        </w:rPr>
      </w:pPr>
      <w:r>
        <w:rPr>
          <w:sz w:val="24"/>
          <w:szCs w:val="24"/>
        </w:rPr>
        <w:t>Sometimes we offer a “sale” for returning members who signed up very early.  So you may see that you are reimbursed a few dollars less for those members.</w:t>
      </w:r>
    </w:p>
    <w:p w:rsidR="00255E9F" w:rsidRDefault="00255E9F" w:rsidP="00255E9F">
      <w:pPr>
        <w:pStyle w:val="ListParagraph"/>
        <w:rPr>
          <w:sz w:val="24"/>
          <w:szCs w:val="24"/>
        </w:rPr>
      </w:pPr>
    </w:p>
    <w:p w:rsidR="00255E9F" w:rsidRDefault="00255E9F" w:rsidP="00255E9F">
      <w:pPr>
        <w:pStyle w:val="ListParagraph"/>
        <w:numPr>
          <w:ilvl w:val="0"/>
          <w:numId w:val="2"/>
        </w:numPr>
        <w:rPr>
          <w:sz w:val="24"/>
          <w:szCs w:val="24"/>
        </w:rPr>
      </w:pPr>
      <w:r>
        <w:rPr>
          <w:sz w:val="24"/>
          <w:szCs w:val="24"/>
        </w:rPr>
        <w:lastRenderedPageBreak/>
        <w:t>We suggest that you do not collect money or checks from members.  This makes it too difficult to keep track of how much each member has paid.  If someone wants to write you a check, have them write it to Global Gardens, give it to us and we will include it in your reimbursement.</w:t>
      </w:r>
    </w:p>
    <w:p w:rsidR="00255E9F" w:rsidRPr="00255E9F" w:rsidRDefault="00255E9F" w:rsidP="00255E9F">
      <w:pPr>
        <w:pStyle w:val="ListParagraph"/>
        <w:rPr>
          <w:sz w:val="24"/>
          <w:szCs w:val="24"/>
        </w:rPr>
      </w:pPr>
    </w:p>
    <w:p w:rsidR="00083DBE" w:rsidRDefault="00255E9F" w:rsidP="00255E9F">
      <w:pPr>
        <w:pStyle w:val="ListParagraph"/>
        <w:numPr>
          <w:ilvl w:val="0"/>
          <w:numId w:val="2"/>
        </w:numPr>
        <w:rPr>
          <w:sz w:val="24"/>
          <w:szCs w:val="24"/>
        </w:rPr>
      </w:pPr>
      <w:r>
        <w:rPr>
          <w:sz w:val="24"/>
          <w:szCs w:val="24"/>
        </w:rPr>
        <w:t xml:space="preserve">You must provide quality vegetables to your members, a fair quantity of vegetables, and good customer service.  </w:t>
      </w:r>
      <w:r w:rsidR="00276CC8">
        <w:rPr>
          <w:sz w:val="24"/>
          <w:szCs w:val="24"/>
        </w:rPr>
        <w:t xml:space="preserve">This means showing up early to your </w:t>
      </w:r>
      <w:proofErr w:type="spellStart"/>
      <w:r w:rsidR="00276CC8">
        <w:rPr>
          <w:sz w:val="24"/>
          <w:szCs w:val="24"/>
        </w:rPr>
        <w:t>pickup</w:t>
      </w:r>
      <w:proofErr w:type="spellEnd"/>
      <w:r w:rsidR="00276CC8">
        <w:rPr>
          <w:sz w:val="24"/>
          <w:szCs w:val="24"/>
        </w:rPr>
        <w:t xml:space="preserve">, so that when customers get there, their food is ready.  If you do not do this, we may decide not to help you with your CSA shares next year. </w:t>
      </w:r>
    </w:p>
    <w:p w:rsidR="00083DBE" w:rsidRPr="00083DBE" w:rsidRDefault="00083DBE" w:rsidP="00083DBE">
      <w:pPr>
        <w:pStyle w:val="ListParagraph"/>
        <w:rPr>
          <w:sz w:val="24"/>
          <w:szCs w:val="24"/>
        </w:rPr>
      </w:pPr>
    </w:p>
    <w:p w:rsidR="00083DBE" w:rsidRDefault="00083DBE" w:rsidP="00255E9F">
      <w:pPr>
        <w:pStyle w:val="ListParagraph"/>
        <w:numPr>
          <w:ilvl w:val="0"/>
          <w:numId w:val="2"/>
        </w:numPr>
        <w:rPr>
          <w:sz w:val="24"/>
          <w:szCs w:val="24"/>
        </w:rPr>
      </w:pPr>
      <w:r>
        <w:rPr>
          <w:sz w:val="24"/>
          <w:szCs w:val="24"/>
        </w:rPr>
        <w:t xml:space="preserve">We expect you to produce and provide almost all of the most common vegetables grown in Idaho.  This includes tomatoes, peas, green beans, cucumbers, zucchini, greens, onions, beets, and carrots.  If you are not able to produce one of these items, we expect you to purchase it from another farmer for your customers and pay them a fair price.  You may use the 10% reserved CSA money for this purpose.  We can also assist you with purchasing asparagus, melons, or sweet corn from a local source.  You should not provide hard African corn to your CSA members because Americans do not like it. </w:t>
      </w:r>
      <w:bookmarkStart w:id="0" w:name="_GoBack"/>
      <w:bookmarkEnd w:id="0"/>
    </w:p>
    <w:p w:rsidR="00083DBE" w:rsidRPr="00083DBE" w:rsidRDefault="00083DBE" w:rsidP="00083DBE">
      <w:pPr>
        <w:pStyle w:val="ListParagraph"/>
        <w:rPr>
          <w:sz w:val="24"/>
          <w:szCs w:val="24"/>
        </w:rPr>
      </w:pPr>
    </w:p>
    <w:p w:rsidR="00255E9F" w:rsidRPr="00083DBE" w:rsidRDefault="00083DBE" w:rsidP="00083DBE">
      <w:pPr>
        <w:rPr>
          <w:sz w:val="24"/>
          <w:szCs w:val="24"/>
        </w:rPr>
      </w:pPr>
      <w:r w:rsidRPr="00083DBE">
        <w:rPr>
          <w:sz w:val="24"/>
          <w:szCs w:val="24"/>
        </w:rPr>
        <w:t xml:space="preserve"> </w:t>
      </w:r>
    </w:p>
    <w:sectPr w:rsidR="00255E9F" w:rsidRPr="0008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60F44"/>
    <w:multiLevelType w:val="hybridMultilevel"/>
    <w:tmpl w:val="65B8B9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C2B71"/>
    <w:multiLevelType w:val="hybridMultilevel"/>
    <w:tmpl w:val="A222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91"/>
    <w:rsid w:val="00083DBE"/>
    <w:rsid w:val="00255E9F"/>
    <w:rsid w:val="00276CC8"/>
    <w:rsid w:val="007E2AC8"/>
    <w:rsid w:val="00B72B91"/>
    <w:rsid w:val="00D7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Painter</dc:creator>
  <cp:lastModifiedBy>Katie Painter</cp:lastModifiedBy>
  <cp:revision>2</cp:revision>
  <dcterms:created xsi:type="dcterms:W3CDTF">2015-06-18T22:28:00Z</dcterms:created>
  <dcterms:modified xsi:type="dcterms:W3CDTF">2015-06-19T18:07:00Z</dcterms:modified>
</cp:coreProperties>
</file>