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BC" w:rsidRPr="005510BC" w:rsidRDefault="00971EED">
      <w:pPr>
        <w:rPr>
          <w:b/>
          <w:sz w:val="28"/>
          <w:szCs w:val="28"/>
          <w:u w:val="single"/>
        </w:rPr>
      </w:pPr>
      <w:r w:rsidRPr="004757AB">
        <w:rPr>
          <w:b/>
          <w:sz w:val="28"/>
          <w:szCs w:val="28"/>
        </w:rPr>
        <w:t>Farm Support Services</w:t>
      </w:r>
      <w:r w:rsidR="004757AB" w:rsidRPr="004757AB">
        <w:rPr>
          <w:b/>
          <w:sz w:val="28"/>
          <w:szCs w:val="28"/>
        </w:rPr>
        <w:t xml:space="preserve">:  </w:t>
      </w:r>
      <w:r w:rsidR="005510BC" w:rsidRPr="005510BC">
        <w:rPr>
          <w:b/>
          <w:sz w:val="28"/>
          <w:szCs w:val="28"/>
          <w:u w:val="single"/>
        </w:rPr>
        <w:t>Resources</w:t>
      </w:r>
      <w:r w:rsidRPr="005510BC">
        <w:rPr>
          <w:b/>
          <w:sz w:val="28"/>
          <w:szCs w:val="28"/>
          <w:u w:val="single"/>
        </w:rPr>
        <w:t xml:space="preserve"> </w:t>
      </w:r>
      <w:r w:rsidR="005510BC" w:rsidRPr="005510BC">
        <w:rPr>
          <w:b/>
          <w:sz w:val="28"/>
          <w:szCs w:val="28"/>
          <w:u w:val="single"/>
        </w:rPr>
        <w:t>to Assist Incubator Farm Operations</w:t>
      </w:r>
    </w:p>
    <w:p w:rsidR="007206DC" w:rsidRPr="005510BC" w:rsidRDefault="007206DC" w:rsidP="00971EED">
      <w:pPr>
        <w:rPr>
          <w:b/>
          <w:i/>
          <w:sz w:val="28"/>
          <w:szCs w:val="28"/>
        </w:rPr>
      </w:pPr>
      <w:r w:rsidRPr="005510BC">
        <w:rPr>
          <w:b/>
          <w:i/>
          <w:sz w:val="28"/>
          <w:szCs w:val="28"/>
        </w:rPr>
        <w:t xml:space="preserve">Government programs:  </w:t>
      </w:r>
    </w:p>
    <w:p w:rsidR="005510BC" w:rsidRDefault="00F96F49" w:rsidP="005510BC">
      <w:pPr>
        <w:pStyle w:val="ListParagraph"/>
        <w:numPr>
          <w:ilvl w:val="0"/>
          <w:numId w:val="4"/>
        </w:numPr>
      </w:pPr>
      <w:r>
        <w:rPr>
          <w:b/>
        </w:rPr>
        <w:t xml:space="preserve">USDA </w:t>
      </w:r>
      <w:r w:rsidR="005510BC" w:rsidRPr="005510BC">
        <w:rPr>
          <w:b/>
        </w:rPr>
        <w:t>Natural Resources Conservation Service</w:t>
      </w:r>
      <w:r w:rsidR="005510BC">
        <w:rPr>
          <w:b/>
        </w:rPr>
        <w:t xml:space="preserve"> (NRCS</w:t>
      </w:r>
      <w:r w:rsidR="005510BC" w:rsidRPr="005510BC">
        <w:rPr>
          <w:b/>
        </w:rPr>
        <w:t>)</w:t>
      </w:r>
      <w:r w:rsidR="005510BC">
        <w:t xml:space="preserve"> – County offices across US.   Relevant programs include:  Environmental Improvement Programs (examples:  EQIP, AMA); Stewardship Programs</w:t>
      </w:r>
      <w:proofErr w:type="gramStart"/>
      <w:r w:rsidR="005510BC">
        <w:t>;  Community</w:t>
      </w:r>
      <w:proofErr w:type="gramEnd"/>
      <w:r w:rsidR="005510BC">
        <w:t xml:space="preserve"> Assistance Programs; Technical Resources (Conservation Planning Services), connections to local Conservation Districts, and more.  See:  </w:t>
      </w:r>
      <w:hyperlink r:id="rId7" w:history="1">
        <w:r w:rsidR="005510BC" w:rsidRPr="00065AD2">
          <w:rPr>
            <w:rStyle w:val="Hyperlink"/>
          </w:rPr>
          <w:t>http://www.nrcs.usda.gov/wps/portal/nrcs/main/national/programs</w:t>
        </w:r>
      </w:hyperlink>
    </w:p>
    <w:p w:rsidR="00971EED" w:rsidRDefault="00F96F49" w:rsidP="005510BC">
      <w:pPr>
        <w:pStyle w:val="ListParagraph"/>
        <w:numPr>
          <w:ilvl w:val="0"/>
          <w:numId w:val="4"/>
        </w:numPr>
      </w:pPr>
      <w:r>
        <w:rPr>
          <w:b/>
        </w:rPr>
        <w:t xml:space="preserve">USDA </w:t>
      </w:r>
      <w:r w:rsidR="005510BC" w:rsidRPr="005510BC">
        <w:rPr>
          <w:b/>
        </w:rPr>
        <w:t xml:space="preserve">Farm Service Agency (FSA) </w:t>
      </w:r>
      <w:r w:rsidR="005510BC">
        <w:rPr>
          <w:b/>
        </w:rPr>
        <w:t>–</w:t>
      </w:r>
      <w:r w:rsidR="005510BC" w:rsidRPr="005510BC">
        <w:rPr>
          <w:b/>
        </w:rPr>
        <w:t xml:space="preserve"> </w:t>
      </w:r>
      <w:r w:rsidR="005510BC" w:rsidRPr="005510BC">
        <w:t>County offices across US.</w:t>
      </w:r>
      <w:r w:rsidR="005510BC">
        <w:t xml:space="preserve">  Relevant programs include:  Farm Loan Programs</w:t>
      </w:r>
      <w:r>
        <w:t xml:space="preserve"> – ownership and operating</w:t>
      </w:r>
      <w:r w:rsidR="005510BC">
        <w:t xml:space="preserve">; </w:t>
      </w:r>
      <w:r>
        <w:t xml:space="preserve">Emergency Disaster </w:t>
      </w:r>
      <w:r w:rsidR="005510BC">
        <w:t>Programs (</w:t>
      </w:r>
      <w:proofErr w:type="spellStart"/>
      <w:r w:rsidR="005510BC">
        <w:t>ie</w:t>
      </w:r>
      <w:proofErr w:type="spellEnd"/>
      <w:r w:rsidR="005510BC">
        <w:t xml:space="preserve">, NAP – </w:t>
      </w:r>
      <w:proofErr w:type="gramStart"/>
      <w:r w:rsidR="005510BC">
        <w:t>Non</w:t>
      </w:r>
      <w:proofErr w:type="gramEnd"/>
      <w:r w:rsidR="005510BC">
        <w:t xml:space="preserve"> Insured </w:t>
      </w:r>
      <w:r>
        <w:t xml:space="preserve">Crop </w:t>
      </w:r>
      <w:r w:rsidR="005510BC">
        <w:t xml:space="preserve">Disaster Assistance Program); </w:t>
      </w:r>
      <w:r>
        <w:t xml:space="preserve">and more.  See:  </w:t>
      </w:r>
      <w:hyperlink r:id="rId8" w:history="1">
        <w:r w:rsidRPr="00065AD2">
          <w:rPr>
            <w:rStyle w:val="Hyperlink"/>
          </w:rPr>
          <w:t>http://www.fsa.usda.gov</w:t>
        </w:r>
      </w:hyperlink>
    </w:p>
    <w:p w:rsidR="00F96F49" w:rsidRDefault="00F96F49" w:rsidP="00F96F49">
      <w:pPr>
        <w:pStyle w:val="ListParagraph"/>
        <w:numPr>
          <w:ilvl w:val="0"/>
          <w:numId w:val="4"/>
        </w:numPr>
      </w:pPr>
      <w:r w:rsidRPr="00F96F49">
        <w:rPr>
          <w:b/>
        </w:rPr>
        <w:t>USDA Rural Development (RD)</w:t>
      </w:r>
      <w:r>
        <w:t xml:space="preserve"> – County offices across US.  Relevant programs include:  cooperative development resources, loans, grants, and technical assistance.  See:  </w:t>
      </w:r>
      <w:hyperlink r:id="rId9" w:history="1">
        <w:r w:rsidRPr="00065AD2">
          <w:rPr>
            <w:rStyle w:val="Hyperlink"/>
          </w:rPr>
          <w:t>http://www.rurdev.usda.gov/Home.html</w:t>
        </w:r>
      </w:hyperlink>
      <w:r>
        <w:t xml:space="preserve"> </w:t>
      </w:r>
    </w:p>
    <w:p w:rsidR="00594972" w:rsidRDefault="00F96F49" w:rsidP="00594972">
      <w:pPr>
        <w:pStyle w:val="ListParagraph"/>
        <w:numPr>
          <w:ilvl w:val="0"/>
          <w:numId w:val="4"/>
        </w:numPr>
      </w:pPr>
      <w:r>
        <w:rPr>
          <w:b/>
        </w:rPr>
        <w:t>USDA Sustainable Agriculture Research and Education</w:t>
      </w:r>
      <w:r>
        <w:t xml:space="preserve"> </w:t>
      </w:r>
      <w:r w:rsidRPr="00F96F49">
        <w:rPr>
          <w:b/>
        </w:rPr>
        <w:t>(</w:t>
      </w:r>
      <w:r w:rsidR="007206DC" w:rsidRPr="00F96F49">
        <w:rPr>
          <w:b/>
        </w:rPr>
        <w:t>SARE</w:t>
      </w:r>
      <w:r w:rsidRPr="00F96F49">
        <w:rPr>
          <w:b/>
        </w:rPr>
        <w:t xml:space="preserve">) </w:t>
      </w:r>
      <w:r>
        <w:t xml:space="preserve">– Maintains a rich, diverse </w:t>
      </w:r>
      <w:r w:rsidR="00594972">
        <w:t xml:space="preserve">“learning center” and </w:t>
      </w:r>
      <w:r>
        <w:t xml:space="preserve">resource library of funded projects with information on production and agricultural research.  </w:t>
      </w:r>
      <w:r w:rsidR="00594972">
        <w:t xml:space="preserve">There is a SARE Coordinator in every state – connect with them.  </w:t>
      </w:r>
      <w:r>
        <w:t xml:space="preserve">SARE Farmer or Partnership Grants can be used to implement or demonstrate new/innovative techniques on incubator farms.  See:  </w:t>
      </w:r>
      <w:hyperlink r:id="rId10" w:history="1">
        <w:r w:rsidRPr="00065AD2">
          <w:rPr>
            <w:rStyle w:val="Hyperlink"/>
          </w:rPr>
          <w:t>http://www.sare.org/</w:t>
        </w:r>
      </w:hyperlink>
      <w:r>
        <w:t xml:space="preserve"> </w:t>
      </w:r>
    </w:p>
    <w:p w:rsidR="00594972" w:rsidRDefault="00594972" w:rsidP="00594972">
      <w:pPr>
        <w:pStyle w:val="ListParagraph"/>
        <w:numPr>
          <w:ilvl w:val="0"/>
          <w:numId w:val="4"/>
        </w:numPr>
      </w:pPr>
      <w:r>
        <w:rPr>
          <w:b/>
        </w:rPr>
        <w:t xml:space="preserve">National Center for Appropriate Technology (NCAT) and ATTRA – </w:t>
      </w:r>
      <w:r>
        <w:t xml:space="preserve">They maintain an English-language ATTRA toll-free hotline at 800-346-9140 or the Spanish-language ATTRA hotline at 800-411-3222 for expert technical advice.  Service providers (and farmers) can also use the </w:t>
      </w:r>
      <w:hyperlink r:id="rId11" w:history="1">
        <w:r>
          <w:rPr>
            <w:rStyle w:val="Strong"/>
            <w:color w:val="0000FF"/>
            <w:u w:val="single"/>
          </w:rPr>
          <w:t xml:space="preserve">Ask </w:t>
        </w:r>
        <w:proofErr w:type="gramStart"/>
        <w:r>
          <w:rPr>
            <w:rStyle w:val="Strong"/>
            <w:color w:val="0000FF"/>
            <w:u w:val="single"/>
          </w:rPr>
          <w:t>An</w:t>
        </w:r>
        <w:proofErr w:type="gramEnd"/>
        <w:r>
          <w:rPr>
            <w:rStyle w:val="Strong"/>
            <w:color w:val="0000FF"/>
            <w:u w:val="single"/>
          </w:rPr>
          <w:t xml:space="preserve"> Ag Expert</w:t>
        </w:r>
      </w:hyperlink>
      <w:r>
        <w:t xml:space="preserve"> tool to send them an electronic note.  S</w:t>
      </w:r>
      <w:r w:rsidRPr="00594972">
        <w:t>ee:</w:t>
      </w:r>
      <w:r>
        <w:rPr>
          <w:b/>
        </w:rPr>
        <w:t xml:space="preserve">  </w:t>
      </w:r>
      <w:hyperlink r:id="rId12" w:history="1">
        <w:r w:rsidRPr="00594972">
          <w:rPr>
            <w:rStyle w:val="Hyperlink"/>
          </w:rPr>
          <w:t>https://attra.ncat.org/</w:t>
        </w:r>
      </w:hyperlink>
      <w:r w:rsidRPr="00594972">
        <w:t xml:space="preserve">   </w:t>
      </w:r>
    </w:p>
    <w:p w:rsidR="007206DC" w:rsidRDefault="007206DC" w:rsidP="00594972">
      <w:pPr>
        <w:pStyle w:val="ListParagraph"/>
        <w:numPr>
          <w:ilvl w:val="0"/>
          <w:numId w:val="4"/>
        </w:numPr>
        <w:rPr>
          <w:b/>
        </w:rPr>
      </w:pPr>
      <w:r w:rsidRPr="00594972">
        <w:rPr>
          <w:b/>
        </w:rPr>
        <w:t>State agency programs</w:t>
      </w:r>
      <w:r w:rsidR="00594972">
        <w:rPr>
          <w:b/>
        </w:rPr>
        <w:t xml:space="preserve">:  </w:t>
      </w:r>
    </w:p>
    <w:p w:rsidR="00594972" w:rsidRDefault="00594972" w:rsidP="00594972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 xml:space="preserve">Extension / Land Grant University – </w:t>
      </w:r>
      <w:r>
        <w:t>traditional service providers to offer technical assistance to farmers/community gardeners.  Look for available resources on e-</w:t>
      </w:r>
      <w:proofErr w:type="spellStart"/>
      <w:r>
        <w:t>eXtension</w:t>
      </w:r>
      <w:proofErr w:type="spellEnd"/>
      <w:r>
        <w:t xml:space="preserve">, see:  </w:t>
      </w:r>
      <w:hyperlink r:id="rId13" w:history="1">
        <w:r w:rsidRPr="00065AD2">
          <w:rPr>
            <w:rStyle w:val="Hyperlink"/>
          </w:rPr>
          <w:t>http://www.extension.org/</w:t>
        </w:r>
      </w:hyperlink>
      <w:r>
        <w:t xml:space="preserve"> </w:t>
      </w:r>
    </w:p>
    <w:p w:rsidR="00594972" w:rsidRPr="00594972" w:rsidRDefault="00594972" w:rsidP="00594972">
      <w:pPr>
        <w:pStyle w:val="ListParagraph"/>
        <w:numPr>
          <w:ilvl w:val="1"/>
          <w:numId w:val="4"/>
        </w:numPr>
        <w:rPr>
          <w:b/>
          <w:i/>
          <w:sz w:val="28"/>
          <w:szCs w:val="28"/>
        </w:rPr>
      </w:pPr>
      <w:r>
        <w:rPr>
          <w:b/>
        </w:rPr>
        <w:t xml:space="preserve">Departments of Agriculture (and Markets) – </w:t>
      </w:r>
      <w:r w:rsidRPr="00594972">
        <w:t xml:space="preserve">many state agencies or departments of agriculture also offer producer outreach, training, grant programs, </w:t>
      </w:r>
      <w:r>
        <w:t xml:space="preserve">energy services, </w:t>
      </w:r>
      <w:r w:rsidRPr="00594972">
        <w:t>marketing support</w:t>
      </w:r>
      <w:r>
        <w:t>,</w:t>
      </w:r>
      <w:r w:rsidRPr="00594972">
        <w:t xml:space="preserve"> and other </w:t>
      </w:r>
      <w:r>
        <w:t>programs/</w:t>
      </w:r>
      <w:r w:rsidRPr="00594972">
        <w:t>services.</w:t>
      </w:r>
      <w:r>
        <w:rPr>
          <w:b/>
        </w:rPr>
        <w:t xml:space="preserve">  </w:t>
      </w:r>
    </w:p>
    <w:p w:rsidR="007206DC" w:rsidRPr="00594972" w:rsidRDefault="007206DC" w:rsidP="00594972">
      <w:pPr>
        <w:rPr>
          <w:b/>
          <w:i/>
          <w:sz w:val="28"/>
          <w:szCs w:val="28"/>
        </w:rPr>
      </w:pPr>
      <w:r w:rsidRPr="00594972">
        <w:rPr>
          <w:b/>
          <w:i/>
          <w:sz w:val="28"/>
          <w:szCs w:val="28"/>
        </w:rPr>
        <w:t>For Profits / Private Companies:</w:t>
      </w:r>
    </w:p>
    <w:p w:rsidR="00594972" w:rsidRDefault="00594972" w:rsidP="00594972">
      <w:pPr>
        <w:pStyle w:val="ListParagraph"/>
        <w:numPr>
          <w:ilvl w:val="0"/>
          <w:numId w:val="5"/>
        </w:numPr>
      </w:pPr>
      <w:r w:rsidRPr="00594972">
        <w:rPr>
          <w:b/>
        </w:rPr>
        <w:t>Agricultural Supply Companies</w:t>
      </w:r>
      <w:r>
        <w:t>:  Don’t overlook the technical assistance that can be offered by for-profit agricultural suppliers.  Invite a company representative to serve as a guest speaker or develop a good working relationship with a staff/owner who is willing to assist new farmers (spread the wealth so as not to appear partial to a particular brand/company with a vested interest in a sale).</w:t>
      </w:r>
    </w:p>
    <w:p w:rsidR="00594972" w:rsidRDefault="007206DC" w:rsidP="00971EED">
      <w:pPr>
        <w:pStyle w:val="ListParagraph"/>
        <w:numPr>
          <w:ilvl w:val="1"/>
          <w:numId w:val="5"/>
        </w:numPr>
      </w:pPr>
      <w:r>
        <w:t>Irrigation</w:t>
      </w:r>
      <w:r w:rsidR="00594972">
        <w:t xml:space="preserve"> / </w:t>
      </w:r>
      <w:r>
        <w:t xml:space="preserve">Fencing </w:t>
      </w:r>
      <w:r w:rsidR="00594972">
        <w:t>/ S</w:t>
      </w:r>
      <w:r>
        <w:t>eed Companies</w:t>
      </w:r>
      <w:r w:rsidR="00594972">
        <w:t xml:space="preserve"> / Equipment Dealers</w:t>
      </w:r>
    </w:p>
    <w:p w:rsidR="007206DC" w:rsidRPr="005510BC" w:rsidRDefault="007206DC" w:rsidP="00971EED">
      <w:pPr>
        <w:rPr>
          <w:b/>
          <w:i/>
          <w:sz w:val="28"/>
          <w:szCs w:val="28"/>
        </w:rPr>
      </w:pPr>
      <w:r w:rsidRPr="005510BC">
        <w:rPr>
          <w:b/>
          <w:i/>
          <w:sz w:val="28"/>
          <w:szCs w:val="28"/>
        </w:rPr>
        <w:lastRenderedPageBreak/>
        <w:t>NGO’s:</w:t>
      </w:r>
    </w:p>
    <w:p w:rsidR="00A75179" w:rsidRDefault="00A75179" w:rsidP="00971EED">
      <w:pPr>
        <w:pStyle w:val="ListParagraph"/>
        <w:numPr>
          <w:ilvl w:val="0"/>
          <w:numId w:val="5"/>
        </w:numPr>
      </w:pPr>
      <w:r w:rsidRPr="00A75179">
        <w:rPr>
          <w:b/>
        </w:rPr>
        <w:t>Organic Certifiers</w:t>
      </w:r>
      <w:r>
        <w:t xml:space="preserve">:  Many organic certifying bodies offer technical assistance, workshops, or other resource networks to secure additional technical assistance.  See examples at:  </w:t>
      </w:r>
      <w:r w:rsidR="00971EED">
        <w:t>MOFGA / NOFA’s</w:t>
      </w:r>
      <w:r w:rsidR="007206DC">
        <w:t xml:space="preserve">, </w:t>
      </w:r>
      <w:r>
        <w:t xml:space="preserve">PASA </w:t>
      </w:r>
      <w:r w:rsidR="007206DC">
        <w:t xml:space="preserve"> </w:t>
      </w:r>
    </w:p>
    <w:p w:rsidR="007206DC" w:rsidRPr="005510BC" w:rsidRDefault="007206DC" w:rsidP="007206DC">
      <w:pPr>
        <w:rPr>
          <w:b/>
          <w:i/>
          <w:sz w:val="28"/>
          <w:szCs w:val="28"/>
        </w:rPr>
      </w:pPr>
      <w:r w:rsidRPr="005510BC">
        <w:rPr>
          <w:b/>
          <w:i/>
          <w:sz w:val="28"/>
          <w:szCs w:val="28"/>
        </w:rPr>
        <w:t>Grassroots Farmer Groups/</w:t>
      </w:r>
      <w:r w:rsidR="00B144A5" w:rsidRPr="005510BC">
        <w:rPr>
          <w:b/>
          <w:i/>
          <w:sz w:val="28"/>
          <w:szCs w:val="28"/>
        </w:rPr>
        <w:t xml:space="preserve"> Trade </w:t>
      </w:r>
      <w:r w:rsidRPr="005510BC">
        <w:rPr>
          <w:b/>
          <w:i/>
          <w:sz w:val="28"/>
          <w:szCs w:val="28"/>
        </w:rPr>
        <w:t>Associations</w:t>
      </w:r>
      <w:r w:rsidR="00B144A5" w:rsidRPr="005510BC">
        <w:rPr>
          <w:b/>
          <w:i/>
          <w:sz w:val="28"/>
          <w:szCs w:val="28"/>
        </w:rPr>
        <w:t>:</w:t>
      </w:r>
    </w:p>
    <w:p w:rsidR="00971EED" w:rsidRDefault="004E2541" w:rsidP="004E2541">
      <w:pPr>
        <w:pStyle w:val="ListParagraph"/>
        <w:numPr>
          <w:ilvl w:val="0"/>
          <w:numId w:val="7"/>
        </w:numPr>
      </w:pPr>
      <w:r>
        <w:rPr>
          <w:b/>
        </w:rPr>
        <w:t>CRAFT (</w:t>
      </w:r>
      <w:r w:rsidRPr="004E2541">
        <w:rPr>
          <w:b/>
        </w:rPr>
        <w:t>Collaborative Regional Alliance for Farmer Training</w:t>
      </w:r>
      <w:r>
        <w:rPr>
          <w:b/>
        </w:rPr>
        <w:t>)</w:t>
      </w:r>
      <w:r w:rsidRPr="004E2541">
        <w:rPr>
          <w:b/>
        </w:rPr>
        <w:t xml:space="preserve"> networks</w:t>
      </w:r>
      <w:r>
        <w:t xml:space="preserve">:  Grassroots farmer groups usually in support of intern/apprentice training.  Groups usually schedule seasonal farm visits, workshops, or social events to network with other young farmers.  See examples at:  </w:t>
      </w:r>
      <w:hyperlink r:id="rId14" w:history="1">
        <w:r w:rsidRPr="00065AD2">
          <w:rPr>
            <w:rStyle w:val="Hyperlink"/>
          </w:rPr>
          <w:t>http://www.emasscraft.org/</w:t>
        </w:r>
      </w:hyperlink>
      <w:r>
        <w:t xml:space="preserve">  (Eastern Mass CRAFT), or </w:t>
      </w:r>
      <w:hyperlink r:id="rId15" w:history="1">
        <w:r w:rsidRPr="00065AD2">
          <w:rPr>
            <w:rStyle w:val="Hyperlink"/>
          </w:rPr>
          <w:t>http://www.craftfarmapprentice.com/</w:t>
        </w:r>
      </w:hyperlink>
      <w:r>
        <w:t xml:space="preserve"> (Hudson Valley CRAFT), or </w:t>
      </w:r>
      <w:hyperlink r:id="rId16" w:history="1">
        <w:r w:rsidRPr="00065AD2">
          <w:rPr>
            <w:rStyle w:val="Hyperlink"/>
          </w:rPr>
          <w:t>http://www.learngrowconnect.org/what/training/craft</w:t>
        </w:r>
      </w:hyperlink>
      <w:r>
        <w:t xml:space="preserve"> (Angelic Organics CRAFT in </w:t>
      </w:r>
      <w:proofErr w:type="spellStart"/>
      <w:r>
        <w:t>Illinios</w:t>
      </w:r>
      <w:proofErr w:type="spellEnd"/>
      <w:r>
        <w:t>).</w:t>
      </w:r>
    </w:p>
    <w:p w:rsidR="004E2541" w:rsidRDefault="004E2541" w:rsidP="004E2541">
      <w:pPr>
        <w:pStyle w:val="ListParagraph"/>
        <w:numPr>
          <w:ilvl w:val="0"/>
          <w:numId w:val="7"/>
        </w:numPr>
      </w:pPr>
      <w:r>
        <w:rPr>
          <w:b/>
        </w:rPr>
        <w:t>Farm Bureau</w:t>
      </w:r>
      <w:r w:rsidRPr="004E2541">
        <w:t>:</w:t>
      </w:r>
      <w:r>
        <w:t xml:space="preserve"> Each state has a chapter and there are county committees in each state.  Often they have young farmer programming.  See:  </w:t>
      </w:r>
      <w:hyperlink r:id="rId17" w:history="1">
        <w:r w:rsidRPr="00065AD2">
          <w:rPr>
            <w:rStyle w:val="Hyperlink"/>
          </w:rPr>
          <w:t>http://www.fb.org/</w:t>
        </w:r>
      </w:hyperlink>
      <w:r>
        <w:t xml:space="preserve"> </w:t>
      </w:r>
    </w:p>
    <w:p w:rsidR="004E2541" w:rsidRDefault="00C87E8F" w:rsidP="004E2541">
      <w:pPr>
        <w:pStyle w:val="ListParagraph"/>
        <w:numPr>
          <w:ilvl w:val="0"/>
          <w:numId w:val="7"/>
        </w:numPr>
      </w:pPr>
      <w:r>
        <w:rPr>
          <w:b/>
        </w:rPr>
        <w:t xml:space="preserve">National </w:t>
      </w:r>
      <w:r w:rsidR="004E2541" w:rsidRPr="004E2541">
        <w:rPr>
          <w:b/>
        </w:rPr>
        <w:t>Farmers Union</w:t>
      </w:r>
      <w:r w:rsidR="004E2541" w:rsidRPr="004E2541">
        <w:t>:</w:t>
      </w:r>
      <w:r>
        <w:t xml:space="preserve"> There are regional chapters of the National Farmers Union and they also are a legislative/advocacy group with programming and networks across the US.  See:  </w:t>
      </w:r>
      <w:hyperlink r:id="rId18" w:history="1">
        <w:r w:rsidRPr="00065AD2">
          <w:rPr>
            <w:rStyle w:val="Hyperlink"/>
          </w:rPr>
          <w:t>http://www.nfu.org/</w:t>
        </w:r>
      </w:hyperlink>
      <w:r>
        <w:t xml:space="preserve"> </w:t>
      </w:r>
    </w:p>
    <w:p w:rsidR="007206DC" w:rsidRDefault="004E2541" w:rsidP="004E2541">
      <w:pPr>
        <w:pStyle w:val="ListParagraph"/>
        <w:numPr>
          <w:ilvl w:val="0"/>
          <w:numId w:val="7"/>
        </w:numPr>
      </w:pPr>
      <w:r w:rsidRPr="004E2541">
        <w:rPr>
          <w:b/>
        </w:rPr>
        <w:t xml:space="preserve">Statewide </w:t>
      </w:r>
      <w:r w:rsidR="007206DC" w:rsidRPr="004E2541">
        <w:rPr>
          <w:b/>
        </w:rPr>
        <w:t>Beginning Farmer Network</w:t>
      </w:r>
      <w:r w:rsidRPr="004E2541">
        <w:rPr>
          <w:b/>
        </w:rPr>
        <w:t>s</w:t>
      </w:r>
      <w:r>
        <w:t xml:space="preserve">:  More statewide organizations in support of new farmers are emerging, see:  </w:t>
      </w:r>
      <w:hyperlink r:id="rId19" w:history="1">
        <w:r w:rsidRPr="00065AD2">
          <w:rPr>
            <w:rStyle w:val="Hyperlink"/>
          </w:rPr>
          <w:t>http://nesfp.nutrition.tufts.edu/resources/bfaa.html</w:t>
        </w:r>
      </w:hyperlink>
      <w:r>
        <w:t xml:space="preserve"> for an example of New Entry’s network in Massachusetts.</w:t>
      </w:r>
    </w:p>
    <w:p w:rsidR="00971EED" w:rsidRPr="005510BC" w:rsidRDefault="007206DC">
      <w:pPr>
        <w:rPr>
          <w:b/>
          <w:i/>
          <w:sz w:val="28"/>
          <w:szCs w:val="28"/>
        </w:rPr>
      </w:pPr>
      <w:r w:rsidRPr="005510BC">
        <w:rPr>
          <w:b/>
          <w:i/>
          <w:sz w:val="28"/>
          <w:szCs w:val="28"/>
        </w:rPr>
        <w:t>Consultants</w:t>
      </w:r>
      <w:r w:rsidR="005510BC">
        <w:rPr>
          <w:b/>
          <w:i/>
          <w:sz w:val="28"/>
          <w:szCs w:val="28"/>
        </w:rPr>
        <w:t>:</w:t>
      </w:r>
    </w:p>
    <w:p w:rsidR="00A75179" w:rsidRDefault="00A75179" w:rsidP="00A75179">
      <w:pPr>
        <w:pStyle w:val="ListParagraph"/>
        <w:numPr>
          <w:ilvl w:val="0"/>
          <w:numId w:val="6"/>
        </w:numPr>
      </w:pPr>
      <w:r>
        <w:t>There are an abundance of consultants who specialize in agricultural (or cross-industry) technical consulting in areas such as:</w:t>
      </w:r>
    </w:p>
    <w:p w:rsidR="00A75179" w:rsidRDefault="00A75179" w:rsidP="00A75179">
      <w:pPr>
        <w:pStyle w:val="ListParagraph"/>
        <w:numPr>
          <w:ilvl w:val="1"/>
          <w:numId w:val="6"/>
        </w:numPr>
      </w:pPr>
      <w:r>
        <w:t xml:space="preserve">business planning, marketing, branding, financial management, insurance, legal (attorneys), CPA (accountants), commodity specific consultants, media and public relations, </w:t>
      </w:r>
      <w:proofErr w:type="spellStart"/>
      <w:r>
        <w:t>agritourism</w:t>
      </w:r>
      <w:proofErr w:type="spellEnd"/>
      <w:r>
        <w:t xml:space="preserve"> and more.</w:t>
      </w:r>
    </w:p>
    <w:p w:rsidR="00371CE6" w:rsidRDefault="00B144A5" w:rsidP="00A75179">
      <w:pPr>
        <w:pStyle w:val="ListParagraph"/>
        <w:numPr>
          <w:ilvl w:val="0"/>
          <w:numId w:val="6"/>
        </w:numPr>
      </w:pPr>
      <w:r w:rsidRPr="00C87E8F">
        <w:rPr>
          <w:b/>
        </w:rPr>
        <w:t>SCORE</w:t>
      </w:r>
      <w:r>
        <w:t xml:space="preserve"> </w:t>
      </w:r>
      <w:r w:rsidR="00C87E8F">
        <w:t xml:space="preserve">– is a nonprofit association that helps small businesses (including agricultural businesses) get off the ground through education and mentorship.  They offer mentors, tools, counseling and workshops.  See:  </w:t>
      </w:r>
      <w:hyperlink r:id="rId20" w:history="1">
        <w:r w:rsidR="00C87E8F" w:rsidRPr="00065AD2">
          <w:rPr>
            <w:rStyle w:val="Hyperlink"/>
          </w:rPr>
          <w:t>http://www.score.org/about-score</w:t>
        </w:r>
      </w:hyperlink>
      <w:r w:rsidR="00C87E8F">
        <w:t xml:space="preserve">   to find a local chapter.</w:t>
      </w:r>
    </w:p>
    <w:p w:rsidR="00371CE6" w:rsidRDefault="00371CE6" w:rsidP="00371CE6">
      <w:pPr>
        <w:rPr>
          <w:b/>
          <w:i/>
          <w:sz w:val="28"/>
          <w:szCs w:val="28"/>
        </w:rPr>
      </w:pPr>
      <w:r w:rsidRPr="00371CE6">
        <w:rPr>
          <w:b/>
          <w:i/>
          <w:sz w:val="28"/>
          <w:szCs w:val="28"/>
        </w:rPr>
        <w:t>Other Resources:</w:t>
      </w:r>
      <w:r>
        <w:rPr>
          <w:b/>
          <w:i/>
          <w:sz w:val="28"/>
          <w:szCs w:val="28"/>
        </w:rPr>
        <w:t xml:space="preserve"> ____________________________________________________</w:t>
      </w:r>
    </w:p>
    <w:p w:rsidR="00371CE6" w:rsidRDefault="00371CE6" w:rsidP="00371CE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___________________________________________________________________</w:t>
      </w:r>
    </w:p>
    <w:p w:rsidR="00371CE6" w:rsidRDefault="00371CE6" w:rsidP="00371CE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___________________________________________________________________</w:t>
      </w:r>
    </w:p>
    <w:p w:rsidR="00371CE6" w:rsidRPr="00371CE6" w:rsidRDefault="00371CE6" w:rsidP="00371CE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___________________________________________________________________</w:t>
      </w:r>
    </w:p>
    <w:sectPr w:rsidR="00371CE6" w:rsidRPr="00371CE6" w:rsidSect="008B2B55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D16" w:rsidRDefault="00A65D16" w:rsidP="001B7772">
      <w:pPr>
        <w:spacing w:after="0" w:line="240" w:lineRule="auto"/>
      </w:pPr>
      <w:r>
        <w:separator/>
      </w:r>
    </w:p>
  </w:endnote>
  <w:endnote w:type="continuationSeparator" w:id="0">
    <w:p w:rsidR="00A65D16" w:rsidRDefault="00A65D16" w:rsidP="001B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D16" w:rsidRDefault="00A65D16" w:rsidP="001B7772">
      <w:pPr>
        <w:spacing w:after="0" w:line="240" w:lineRule="auto"/>
      </w:pPr>
      <w:r>
        <w:separator/>
      </w:r>
    </w:p>
  </w:footnote>
  <w:footnote w:type="continuationSeparator" w:id="0">
    <w:p w:rsidR="00A65D16" w:rsidRDefault="00A65D16" w:rsidP="001B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772" w:rsidRDefault="001B7772" w:rsidP="001B7772">
    <w:pPr>
      <w:pStyle w:val="Header"/>
      <w:jc w:val="right"/>
    </w:pPr>
    <w:r w:rsidRPr="001B7772">
      <w:drawing>
        <wp:inline distT="0" distB="0" distL="0" distR="0">
          <wp:extent cx="1857375" cy="552450"/>
          <wp:effectExtent l="0" t="0" r="0" b="0"/>
          <wp:docPr id="2" name="Picture 0" descr="NESFP Logo orange text onl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SFP Logo orange text only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7772" w:rsidRDefault="001B77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7581"/>
    <w:multiLevelType w:val="hybridMultilevel"/>
    <w:tmpl w:val="30081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65F7F"/>
    <w:multiLevelType w:val="hybridMultilevel"/>
    <w:tmpl w:val="8C2C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5127C"/>
    <w:multiLevelType w:val="hybridMultilevel"/>
    <w:tmpl w:val="A3E62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93199"/>
    <w:multiLevelType w:val="hybridMultilevel"/>
    <w:tmpl w:val="CE9E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30A6B"/>
    <w:multiLevelType w:val="hybridMultilevel"/>
    <w:tmpl w:val="8C72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B4F6E"/>
    <w:multiLevelType w:val="hybridMultilevel"/>
    <w:tmpl w:val="FF96E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33057"/>
    <w:multiLevelType w:val="hybridMultilevel"/>
    <w:tmpl w:val="6F5C9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340"/>
    <w:rsid w:val="000F19DC"/>
    <w:rsid w:val="001644A6"/>
    <w:rsid w:val="001B7772"/>
    <w:rsid w:val="00371CE6"/>
    <w:rsid w:val="00383569"/>
    <w:rsid w:val="004757AB"/>
    <w:rsid w:val="004E2541"/>
    <w:rsid w:val="00535B7C"/>
    <w:rsid w:val="005510BC"/>
    <w:rsid w:val="00594972"/>
    <w:rsid w:val="007206DC"/>
    <w:rsid w:val="00747884"/>
    <w:rsid w:val="008B2B55"/>
    <w:rsid w:val="00920C3E"/>
    <w:rsid w:val="00971EED"/>
    <w:rsid w:val="00A65652"/>
    <w:rsid w:val="00A65D16"/>
    <w:rsid w:val="00A75179"/>
    <w:rsid w:val="00B144A5"/>
    <w:rsid w:val="00BA25EF"/>
    <w:rsid w:val="00C00340"/>
    <w:rsid w:val="00C87E8F"/>
    <w:rsid w:val="00D231D4"/>
    <w:rsid w:val="00F961B4"/>
    <w:rsid w:val="00F96F49"/>
    <w:rsid w:val="00FC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3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0B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949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B7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772"/>
  </w:style>
  <w:style w:type="paragraph" w:styleId="Footer">
    <w:name w:val="footer"/>
    <w:basedOn w:val="Normal"/>
    <w:link w:val="FooterChar"/>
    <w:uiPriority w:val="99"/>
    <w:semiHidden/>
    <w:unhideWhenUsed/>
    <w:rsid w:val="001B7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7772"/>
  </w:style>
  <w:style w:type="paragraph" w:styleId="BalloonText">
    <w:name w:val="Balloon Text"/>
    <w:basedOn w:val="Normal"/>
    <w:link w:val="BalloonTextChar"/>
    <w:uiPriority w:val="99"/>
    <w:semiHidden/>
    <w:unhideWhenUsed/>
    <w:rsid w:val="001B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a.usda.gov/FSA/webapp?area=home&amp;subject=landing&amp;topic=landing" TargetMode="External"/><Relationship Id="rId13" Type="http://schemas.openxmlformats.org/officeDocument/2006/relationships/hyperlink" Target="http://www.extension.org/" TargetMode="External"/><Relationship Id="rId18" Type="http://schemas.openxmlformats.org/officeDocument/2006/relationships/hyperlink" Target="http://www.nfu.org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nrcs.usda.gov/wps/portal/nrcs/main/national/programs" TargetMode="External"/><Relationship Id="rId12" Type="http://schemas.openxmlformats.org/officeDocument/2006/relationships/hyperlink" Target="https://attra.ncat.org/" TargetMode="External"/><Relationship Id="rId17" Type="http://schemas.openxmlformats.org/officeDocument/2006/relationships/hyperlink" Target="http://www.fb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arngrowconnect.org/what/training/craft" TargetMode="External"/><Relationship Id="rId20" Type="http://schemas.openxmlformats.org/officeDocument/2006/relationships/hyperlink" Target="http://www.score.org/about-scor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ttra.ncat.org/ask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raftfarmapprentice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are.org/" TargetMode="External"/><Relationship Id="rId19" Type="http://schemas.openxmlformats.org/officeDocument/2006/relationships/hyperlink" Target="http://nesfp.nutrition.tufts.edu/resources/bfa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rdev.usda.gov/Home.html" TargetMode="External"/><Relationship Id="rId14" Type="http://schemas.openxmlformats.org/officeDocument/2006/relationships/hyperlink" Target="http://www.emasscraft.org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Jhashl01</dc:creator>
  <cp:keywords/>
  <dc:description/>
  <cp:lastModifiedBy>Jhashl01</cp:lastModifiedBy>
  <cp:revision>5</cp:revision>
  <dcterms:created xsi:type="dcterms:W3CDTF">2012-10-01T02:52:00Z</dcterms:created>
  <dcterms:modified xsi:type="dcterms:W3CDTF">2012-10-01T04:10:00Z</dcterms:modified>
</cp:coreProperties>
</file>